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CB12E" w14:textId="77777777" w:rsidR="00EA6E92" w:rsidRPr="0061283D" w:rsidRDefault="00EA6E92" w:rsidP="00EA6E92">
      <w:pPr>
        <w:jc w:val="center"/>
        <w:rPr>
          <w:b/>
          <w:snapToGrid w:val="0"/>
          <w:sz w:val="28"/>
          <w:szCs w:val="28"/>
        </w:rPr>
      </w:pPr>
      <w:r w:rsidRPr="0061283D">
        <w:rPr>
          <w:b/>
          <w:snapToGrid w:val="0"/>
          <w:sz w:val="28"/>
          <w:szCs w:val="28"/>
        </w:rPr>
        <w:t>ТЕРРИТОРИАЛЬНАЯ ИЗБИРАТЕЛЬНАЯ КОМИССИЯ</w:t>
      </w:r>
    </w:p>
    <w:p w14:paraId="2725D53B" w14:textId="77777777" w:rsidR="00EA6E92" w:rsidRPr="0061283D" w:rsidRDefault="00EA6E92" w:rsidP="00EA6E92">
      <w:pPr>
        <w:jc w:val="center"/>
        <w:rPr>
          <w:snapToGrid w:val="0"/>
          <w:sz w:val="16"/>
          <w:szCs w:val="16"/>
        </w:rPr>
      </w:pPr>
      <w:r>
        <w:rPr>
          <w:b/>
          <w:snapToGrid w:val="0"/>
          <w:sz w:val="28"/>
          <w:szCs w:val="28"/>
        </w:rPr>
        <w:t>ДОБРИНСКОГО РАЙОНА</w:t>
      </w:r>
    </w:p>
    <w:p w14:paraId="7171EFA7" w14:textId="77777777" w:rsidR="00EA6E92" w:rsidRPr="0061283D" w:rsidRDefault="00EA6E92" w:rsidP="00EA6E92">
      <w:pPr>
        <w:jc w:val="center"/>
        <w:outlineLvl w:val="0"/>
        <w:rPr>
          <w:b/>
          <w:snapToGrid w:val="0"/>
          <w:sz w:val="22"/>
          <w:szCs w:val="22"/>
        </w:rPr>
      </w:pPr>
    </w:p>
    <w:p w14:paraId="3B03D4DA" w14:textId="77777777" w:rsidR="00EA6E92" w:rsidRPr="0061283D" w:rsidRDefault="00EA6E92" w:rsidP="00EA6E92">
      <w:pPr>
        <w:jc w:val="center"/>
        <w:outlineLvl w:val="0"/>
        <w:rPr>
          <w:b/>
          <w:snapToGrid w:val="0"/>
          <w:spacing w:val="60"/>
          <w:sz w:val="32"/>
          <w:szCs w:val="20"/>
        </w:rPr>
      </w:pPr>
      <w:r w:rsidRPr="0061283D">
        <w:rPr>
          <w:b/>
          <w:snapToGrid w:val="0"/>
          <w:spacing w:val="60"/>
          <w:sz w:val="32"/>
          <w:szCs w:val="20"/>
        </w:rPr>
        <w:t>ПОСТАНОВЛЕНИЕ</w:t>
      </w:r>
    </w:p>
    <w:p w14:paraId="1D097A5A" w14:textId="77777777" w:rsidR="00EA6E92" w:rsidRPr="0061283D" w:rsidRDefault="00EA6E92" w:rsidP="00EA6E92">
      <w:pPr>
        <w:jc w:val="center"/>
        <w:rPr>
          <w:snapToGrid w:val="0"/>
          <w:sz w:val="16"/>
          <w:szCs w:val="20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EA6E92" w:rsidRPr="0061283D" w14:paraId="15BAE9BA" w14:textId="77777777" w:rsidTr="007331D3">
        <w:trPr>
          <w:trHeight w:val="563"/>
        </w:trPr>
        <w:tc>
          <w:tcPr>
            <w:tcW w:w="3402" w:type="dxa"/>
          </w:tcPr>
          <w:p w14:paraId="0FA7894B" w14:textId="4CD4BC49" w:rsidR="00EA6E92" w:rsidRPr="0061283D" w:rsidRDefault="003B1D63" w:rsidP="007331D3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</w:t>
            </w:r>
            <w:r w:rsidR="00EA6E92">
              <w:rPr>
                <w:snapToGrid w:val="0"/>
                <w:sz w:val="28"/>
                <w:szCs w:val="28"/>
              </w:rPr>
              <w:t>9</w:t>
            </w:r>
            <w:r w:rsidR="00EA6E92" w:rsidRPr="0061283D">
              <w:rPr>
                <w:snapToGrid w:val="0"/>
                <w:sz w:val="28"/>
                <w:szCs w:val="28"/>
              </w:rPr>
              <w:t xml:space="preserve"> </w:t>
            </w:r>
            <w:r w:rsidR="00EA6E92">
              <w:rPr>
                <w:snapToGrid w:val="0"/>
                <w:sz w:val="28"/>
                <w:szCs w:val="28"/>
              </w:rPr>
              <w:t>июля</w:t>
            </w:r>
            <w:r w:rsidR="00EA6E92" w:rsidRPr="0061283D">
              <w:rPr>
                <w:snapToGrid w:val="0"/>
                <w:sz w:val="28"/>
                <w:szCs w:val="28"/>
              </w:rPr>
              <w:t xml:space="preserve"> 2024 года</w:t>
            </w:r>
          </w:p>
        </w:tc>
        <w:tc>
          <w:tcPr>
            <w:tcW w:w="2835" w:type="dxa"/>
          </w:tcPr>
          <w:p w14:paraId="294AB75F" w14:textId="77777777" w:rsidR="00EA6E92" w:rsidRPr="0061283D" w:rsidRDefault="00EA6E92" w:rsidP="007331D3">
            <w:pPr>
              <w:rPr>
                <w:snapToGrid w:val="0"/>
                <w:sz w:val="28"/>
                <w:szCs w:val="28"/>
              </w:rPr>
            </w:pPr>
            <w:r w:rsidRPr="0061283D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32698909" w14:textId="577B1B0C" w:rsidR="00EA6E92" w:rsidRPr="0061283D" w:rsidRDefault="00EA6E92" w:rsidP="007331D3">
            <w:pPr>
              <w:rPr>
                <w:snapToGrid w:val="0"/>
                <w:sz w:val="28"/>
                <w:szCs w:val="28"/>
              </w:rPr>
            </w:pPr>
            <w:r w:rsidRPr="0061283D">
              <w:rPr>
                <w:snapToGrid w:val="0"/>
                <w:sz w:val="28"/>
                <w:szCs w:val="28"/>
              </w:rPr>
              <w:t xml:space="preserve">                 № </w:t>
            </w:r>
            <w:r>
              <w:rPr>
                <w:snapToGrid w:val="0"/>
                <w:sz w:val="28"/>
                <w:szCs w:val="28"/>
              </w:rPr>
              <w:t>9</w:t>
            </w:r>
            <w:r w:rsidR="003B1D63">
              <w:rPr>
                <w:snapToGrid w:val="0"/>
                <w:sz w:val="28"/>
                <w:szCs w:val="28"/>
              </w:rPr>
              <w:t>9</w:t>
            </w:r>
            <w:r w:rsidRPr="0061283D">
              <w:rPr>
                <w:snapToGrid w:val="0"/>
                <w:sz w:val="28"/>
                <w:szCs w:val="28"/>
              </w:rPr>
              <w:t>/</w:t>
            </w:r>
            <w:r>
              <w:rPr>
                <w:snapToGrid w:val="0"/>
                <w:sz w:val="28"/>
                <w:szCs w:val="28"/>
              </w:rPr>
              <w:t>5</w:t>
            </w:r>
            <w:r w:rsidR="003B1D63">
              <w:rPr>
                <w:snapToGrid w:val="0"/>
                <w:sz w:val="28"/>
                <w:szCs w:val="28"/>
              </w:rPr>
              <w:t>55</w:t>
            </w:r>
          </w:p>
        </w:tc>
      </w:tr>
    </w:tbl>
    <w:p w14:paraId="3EA534AD" w14:textId="77777777" w:rsidR="00EA6E92" w:rsidRPr="0061283D" w:rsidRDefault="00EA6E92" w:rsidP="00EA6E92">
      <w:pPr>
        <w:tabs>
          <w:tab w:val="left" w:pos="0"/>
          <w:tab w:val="left" w:pos="2127"/>
        </w:tabs>
        <w:jc w:val="center"/>
        <w:rPr>
          <w:i/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п.Добринка</w:t>
      </w:r>
      <w:proofErr w:type="spellEnd"/>
      <w:r w:rsidRPr="0061283D">
        <w:rPr>
          <w:snapToGrid w:val="0"/>
          <w:sz w:val="28"/>
          <w:szCs w:val="28"/>
        </w:rPr>
        <w:t xml:space="preserve"> </w:t>
      </w:r>
    </w:p>
    <w:p w14:paraId="62E29BD9" w14:textId="77777777" w:rsidR="00EA6E92" w:rsidRPr="0061283D" w:rsidRDefault="00EA6E92" w:rsidP="00EA6E92">
      <w:pPr>
        <w:tabs>
          <w:tab w:val="left" w:pos="-2250"/>
          <w:tab w:val="left" w:pos="426"/>
          <w:tab w:val="left" w:pos="10065"/>
        </w:tabs>
        <w:spacing w:line="276" w:lineRule="auto"/>
        <w:jc w:val="center"/>
        <w:rPr>
          <w:b/>
          <w:bCs/>
          <w:sz w:val="28"/>
        </w:rPr>
      </w:pPr>
    </w:p>
    <w:p w14:paraId="2A81CD38" w14:textId="338F67DB" w:rsidR="00EA6E92" w:rsidRPr="00466048" w:rsidRDefault="00EA6E92" w:rsidP="00EA6E92">
      <w:pPr>
        <w:pStyle w:val="a3"/>
        <w:rPr>
          <w:sz w:val="28"/>
          <w:szCs w:val="28"/>
        </w:rPr>
      </w:pPr>
      <w:bookmarkStart w:id="0" w:name="_Hlk171434593"/>
      <w:r w:rsidRPr="00466048">
        <w:rPr>
          <w:sz w:val="28"/>
          <w:szCs w:val="28"/>
        </w:rPr>
        <w:t>Об утверждении графика работы членов территориальной избирательной комиссии</w:t>
      </w:r>
      <w:r>
        <w:rPr>
          <w:sz w:val="28"/>
          <w:szCs w:val="28"/>
        </w:rPr>
        <w:t xml:space="preserve"> Добринского района</w:t>
      </w:r>
      <w:r w:rsidRPr="00466048">
        <w:rPr>
          <w:sz w:val="28"/>
          <w:szCs w:val="28"/>
        </w:rPr>
        <w:t xml:space="preserve"> с правом решающего голоса, работающих в комиссии не на постоянной (штатной) основе </w:t>
      </w:r>
      <w:r>
        <w:rPr>
          <w:sz w:val="28"/>
          <w:szCs w:val="28"/>
        </w:rPr>
        <w:t xml:space="preserve">                         </w:t>
      </w:r>
      <w:r w:rsidRPr="00466048">
        <w:rPr>
          <w:sz w:val="28"/>
          <w:szCs w:val="28"/>
        </w:rPr>
        <w:t xml:space="preserve">в период подготовки и проведения выборов </w:t>
      </w:r>
      <w:r>
        <w:rPr>
          <w:sz w:val="28"/>
          <w:szCs w:val="28"/>
        </w:rPr>
        <w:t xml:space="preserve">                                                     Губернатора Липецкой области</w:t>
      </w:r>
      <w:r w:rsidRPr="00466048">
        <w:rPr>
          <w:sz w:val="28"/>
          <w:szCs w:val="28"/>
        </w:rPr>
        <w:t xml:space="preserve"> на </w:t>
      </w:r>
      <w:r w:rsidR="003B1D63">
        <w:rPr>
          <w:sz w:val="28"/>
          <w:szCs w:val="28"/>
        </w:rPr>
        <w:t>август</w:t>
      </w:r>
      <w:r w:rsidRPr="00466048">
        <w:rPr>
          <w:sz w:val="28"/>
          <w:szCs w:val="28"/>
        </w:rPr>
        <w:t xml:space="preserve"> месяц 2024 года </w:t>
      </w:r>
    </w:p>
    <w:bookmarkEnd w:id="0"/>
    <w:p w14:paraId="50AA9AB6" w14:textId="77777777" w:rsidR="00EA6E92" w:rsidRPr="00466048" w:rsidRDefault="00EA6E92" w:rsidP="00EA6E92">
      <w:pPr>
        <w:rPr>
          <w:sz w:val="28"/>
          <w:szCs w:val="28"/>
        </w:rPr>
      </w:pPr>
    </w:p>
    <w:p w14:paraId="3BFE08E4" w14:textId="77777777" w:rsidR="00EA6E92" w:rsidRPr="00466048" w:rsidRDefault="00EA6E92" w:rsidP="00EA6E92">
      <w:pPr>
        <w:pStyle w:val="1"/>
        <w:spacing w:before="0" w:after="0" w:line="276" w:lineRule="auto"/>
        <w:ind w:firstLine="708"/>
        <w:jc w:val="both"/>
        <w:rPr>
          <w:rFonts w:ascii="Times New Roman" w:hAnsi="Times New Roman"/>
          <w:bCs w:val="0"/>
          <w:sz w:val="28"/>
          <w:szCs w:val="28"/>
        </w:rPr>
      </w:pPr>
      <w:r w:rsidRPr="00466048">
        <w:rPr>
          <w:rFonts w:ascii="Times New Roman" w:hAnsi="Times New Roman"/>
          <w:b w:val="0"/>
          <w:kern w:val="0"/>
          <w:sz w:val="28"/>
          <w:szCs w:val="28"/>
          <w:lang w:val="ru-RU" w:eastAsia="ru-RU"/>
        </w:rPr>
        <w:t xml:space="preserve">В соответствии с </w:t>
      </w:r>
      <w:r>
        <w:rPr>
          <w:rFonts w:ascii="Times New Roman" w:hAnsi="Times New Roman"/>
          <w:b w:val="0"/>
          <w:kern w:val="0"/>
          <w:sz w:val="28"/>
          <w:szCs w:val="28"/>
          <w:lang w:val="ru-RU" w:eastAsia="ru-RU"/>
        </w:rPr>
        <w:t xml:space="preserve">пунктом 2 </w:t>
      </w:r>
      <w:r w:rsidRPr="001858B1">
        <w:rPr>
          <w:rFonts w:ascii="Times New Roman" w:hAnsi="Times New Roman"/>
          <w:b w:val="0"/>
          <w:sz w:val="28"/>
        </w:rPr>
        <w:t>Порядк</w:t>
      </w:r>
      <w:r>
        <w:rPr>
          <w:rFonts w:ascii="Times New Roman" w:hAnsi="Times New Roman"/>
          <w:b w:val="0"/>
          <w:sz w:val="28"/>
          <w:lang w:val="ru-RU"/>
        </w:rPr>
        <w:t>а</w:t>
      </w:r>
      <w:r w:rsidRPr="001858B1">
        <w:rPr>
          <w:rFonts w:ascii="Times New Roman" w:hAnsi="Times New Roman"/>
          <w:b w:val="0"/>
          <w:sz w:val="28"/>
        </w:rPr>
        <w:t xml:space="preserve">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области, утвержденного постановлением избирательной комиссии Липецкой области от 7 июня 2024 года № 58/605-7</w:t>
      </w:r>
      <w:r w:rsidRPr="00466048">
        <w:rPr>
          <w:rFonts w:ascii="Times New Roman" w:hAnsi="Times New Roman"/>
          <w:b w:val="0"/>
          <w:kern w:val="0"/>
          <w:sz w:val="28"/>
          <w:szCs w:val="28"/>
          <w:lang w:val="ru-RU" w:eastAsia="ru-RU"/>
        </w:rPr>
        <w:t xml:space="preserve">, территориальная избирательная комиссия </w:t>
      </w:r>
      <w:r>
        <w:rPr>
          <w:rFonts w:ascii="Times New Roman" w:hAnsi="Times New Roman"/>
          <w:b w:val="0"/>
          <w:kern w:val="0"/>
          <w:sz w:val="28"/>
          <w:szCs w:val="28"/>
          <w:lang w:val="ru-RU" w:eastAsia="ru-RU"/>
        </w:rPr>
        <w:t>Добринского района</w:t>
      </w:r>
      <w:r w:rsidRPr="00466048">
        <w:rPr>
          <w:rFonts w:ascii="Times New Roman" w:hAnsi="Times New Roman"/>
          <w:b w:val="0"/>
          <w:kern w:val="0"/>
          <w:sz w:val="28"/>
          <w:szCs w:val="28"/>
          <w:lang w:val="ru-RU" w:eastAsia="ru-RU"/>
        </w:rPr>
        <w:t xml:space="preserve"> </w:t>
      </w:r>
      <w:r w:rsidRPr="00466048">
        <w:rPr>
          <w:rFonts w:ascii="Times New Roman" w:hAnsi="Times New Roman"/>
          <w:bCs w:val="0"/>
          <w:sz w:val="28"/>
          <w:szCs w:val="28"/>
        </w:rPr>
        <w:t>постановляет:</w:t>
      </w:r>
    </w:p>
    <w:p w14:paraId="1BA7E554" w14:textId="720952C8" w:rsidR="00EA6E92" w:rsidRPr="00466048" w:rsidRDefault="00EA6E92" w:rsidP="00EA6E92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466048">
        <w:rPr>
          <w:bCs/>
          <w:sz w:val="28"/>
          <w:szCs w:val="28"/>
        </w:rPr>
        <w:t xml:space="preserve">1. Утвердить график работы членов территориальной избирательной комиссии </w:t>
      </w:r>
      <w:r>
        <w:rPr>
          <w:bCs/>
          <w:sz w:val="28"/>
          <w:szCs w:val="28"/>
        </w:rPr>
        <w:t>Добринского района</w:t>
      </w:r>
      <w:r w:rsidRPr="00466048">
        <w:rPr>
          <w:bCs/>
          <w:sz w:val="28"/>
          <w:szCs w:val="28"/>
        </w:rPr>
        <w:t xml:space="preserve"> с правом решающего голоса, работающих в комиссии не на постоянной (штатной) основе в период подготовки и проведения </w:t>
      </w:r>
      <w:r w:rsidRPr="00466048">
        <w:rPr>
          <w:sz w:val="28"/>
          <w:szCs w:val="28"/>
        </w:rPr>
        <w:t xml:space="preserve">выборов </w:t>
      </w:r>
      <w:r w:rsidRPr="001858B1">
        <w:rPr>
          <w:sz w:val="28"/>
        </w:rPr>
        <w:t>Губернатора Липецкой области</w:t>
      </w:r>
      <w:r w:rsidRPr="001858B1">
        <w:rPr>
          <w:sz w:val="28"/>
          <w:szCs w:val="28"/>
        </w:rPr>
        <w:t xml:space="preserve"> </w:t>
      </w:r>
      <w:r w:rsidRPr="00466048">
        <w:rPr>
          <w:bCs/>
          <w:sz w:val="28"/>
          <w:szCs w:val="28"/>
        </w:rPr>
        <w:t xml:space="preserve">на </w:t>
      </w:r>
      <w:r w:rsidR="003B1D63">
        <w:rPr>
          <w:bCs/>
          <w:sz w:val="28"/>
          <w:szCs w:val="28"/>
        </w:rPr>
        <w:t>август</w:t>
      </w:r>
      <w:r w:rsidRPr="00466048">
        <w:rPr>
          <w:bCs/>
          <w:sz w:val="28"/>
          <w:szCs w:val="28"/>
        </w:rPr>
        <w:t xml:space="preserve"> месяц 2024 года (прилагается).</w:t>
      </w:r>
    </w:p>
    <w:p w14:paraId="13157A78" w14:textId="77777777" w:rsidR="00EA6E92" w:rsidRPr="00466048" w:rsidRDefault="00EA6E92" w:rsidP="00EA6E92">
      <w:pPr>
        <w:tabs>
          <w:tab w:val="left" w:pos="0"/>
        </w:tabs>
        <w:spacing w:line="276" w:lineRule="auto"/>
        <w:jc w:val="both"/>
        <w:rPr>
          <w:bCs/>
          <w:sz w:val="28"/>
          <w:szCs w:val="28"/>
        </w:rPr>
      </w:pPr>
      <w:r w:rsidRPr="00466048">
        <w:rPr>
          <w:sz w:val="28"/>
          <w:szCs w:val="28"/>
        </w:rPr>
        <w:t xml:space="preserve">          2. Сек</w:t>
      </w:r>
      <w:r w:rsidRPr="00466048">
        <w:rPr>
          <w:bCs/>
          <w:sz w:val="28"/>
          <w:szCs w:val="28"/>
        </w:rPr>
        <w:t xml:space="preserve">ретарю территориальной избирательной комиссии </w:t>
      </w:r>
      <w:r>
        <w:rPr>
          <w:bCs/>
          <w:sz w:val="28"/>
          <w:szCs w:val="28"/>
        </w:rPr>
        <w:t xml:space="preserve">Добринского района </w:t>
      </w:r>
      <w:proofErr w:type="spellStart"/>
      <w:r>
        <w:rPr>
          <w:bCs/>
          <w:sz w:val="28"/>
          <w:szCs w:val="28"/>
        </w:rPr>
        <w:t>Дворковой</w:t>
      </w:r>
      <w:proofErr w:type="spellEnd"/>
      <w:r>
        <w:rPr>
          <w:bCs/>
          <w:sz w:val="28"/>
          <w:szCs w:val="28"/>
        </w:rPr>
        <w:t xml:space="preserve"> Жанне Ивановне</w:t>
      </w:r>
      <w:r w:rsidRPr="00466048">
        <w:rPr>
          <w:bCs/>
          <w:sz w:val="28"/>
          <w:szCs w:val="28"/>
        </w:rPr>
        <w:t xml:space="preserve"> обеспечить информирование участников голосования о режиме (времени) работы территориальной избирательной комиссии; ознакомить членов территориальной избирательной комиссии с правом решающего голоса с графиком работы под подпись; вести учет фактически отработанного времени членов территориальной избирательной комиссии; осуществлять контроль за исполнением настоящего постановления. </w:t>
      </w:r>
    </w:p>
    <w:p w14:paraId="3A0814DA" w14:textId="77777777" w:rsidR="00EA6E92" w:rsidRDefault="00EA6E92" w:rsidP="00EA6E92">
      <w:pPr>
        <w:spacing w:line="259" w:lineRule="auto"/>
        <w:ind w:firstLine="708"/>
        <w:jc w:val="both"/>
        <w:rPr>
          <w:snapToGrid w:val="0"/>
          <w:sz w:val="28"/>
          <w:szCs w:val="28"/>
        </w:rPr>
      </w:pPr>
    </w:p>
    <w:p w14:paraId="5289063F" w14:textId="77777777" w:rsidR="003B1D63" w:rsidRPr="0061283D" w:rsidRDefault="003B1D63" w:rsidP="00EA6E92">
      <w:pPr>
        <w:spacing w:line="259" w:lineRule="auto"/>
        <w:ind w:firstLine="708"/>
        <w:jc w:val="both"/>
        <w:rPr>
          <w:snapToGrid w:val="0"/>
          <w:sz w:val="28"/>
          <w:szCs w:val="28"/>
        </w:rPr>
      </w:pPr>
    </w:p>
    <w:p w14:paraId="6AB9C3E8" w14:textId="77777777" w:rsidR="003B1D63" w:rsidRDefault="003B1D63" w:rsidP="003B1D63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739D81DB" w14:textId="77777777" w:rsidR="003B1D63" w:rsidRDefault="003B1D63" w:rsidP="003B1D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7C8BA1F2" w14:textId="77777777" w:rsidR="003B1D63" w:rsidRPr="007261F9" w:rsidRDefault="003B1D63" w:rsidP="003B1D63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13D0B6A1" w14:textId="77777777" w:rsidR="003B1D63" w:rsidRPr="007261F9" w:rsidRDefault="003B1D63" w:rsidP="003B1D63">
      <w:pPr>
        <w:jc w:val="both"/>
        <w:rPr>
          <w:b/>
          <w:sz w:val="28"/>
          <w:szCs w:val="28"/>
        </w:rPr>
      </w:pPr>
    </w:p>
    <w:p w14:paraId="48FAFFC0" w14:textId="77777777" w:rsidR="003B1D63" w:rsidRDefault="003B1D63" w:rsidP="003B1D63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60324A9B" w14:textId="77777777" w:rsidR="003B1D63" w:rsidRDefault="003B1D63" w:rsidP="003B1D63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0464FEB2" w14:textId="77777777" w:rsidR="003B1D63" w:rsidRPr="007261F9" w:rsidRDefault="003B1D63" w:rsidP="003B1D63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1120BC7A" w14:textId="77777777" w:rsidR="0017367D" w:rsidRDefault="0017367D" w:rsidP="003B1D63">
      <w:pPr>
        <w:jc w:val="both"/>
      </w:pPr>
    </w:p>
    <w:sectPr w:rsidR="0017367D" w:rsidSect="00EA6E9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67D"/>
    <w:rsid w:val="0017367D"/>
    <w:rsid w:val="003B1D63"/>
    <w:rsid w:val="00B700DC"/>
    <w:rsid w:val="00EA6E92"/>
    <w:rsid w:val="00FD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F8E90"/>
  <w15:chartTrackingRefBased/>
  <w15:docId w15:val="{6DF6D985-230F-4B8C-A125-D3507AA0F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E9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A6E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6E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  <w14:ligatures w14:val="none"/>
    </w:rPr>
  </w:style>
  <w:style w:type="paragraph" w:styleId="a3">
    <w:name w:val="Body Text"/>
    <w:basedOn w:val="a"/>
    <w:link w:val="a4"/>
    <w:semiHidden/>
    <w:rsid w:val="00EA6E92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rsid w:val="00EA6E92"/>
    <w:rPr>
      <w:rFonts w:ascii="Times New Roman" w:eastAsia="Times New Roman" w:hAnsi="Times New Roman" w:cs="Times New Roman"/>
      <w:b/>
      <w:kern w:val="0"/>
      <w:sz w:val="24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2024-07-31T11:21:00Z</dcterms:created>
  <dcterms:modified xsi:type="dcterms:W3CDTF">2024-08-01T05:46:00Z</dcterms:modified>
</cp:coreProperties>
</file>